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F" w:rsidRDefault="00332D0F" w:rsidP="00332D0F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 № 18</w:t>
      </w:r>
    </w:p>
    <w:p w:rsidR="00332D0F" w:rsidRDefault="00332D0F" w:rsidP="00332D0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</w:p>
    <w:p w:rsidR="00332D0F" w:rsidRDefault="00332D0F" w:rsidP="00332D0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>Приложение 3к приказу ВГИИ</w:t>
      </w:r>
    </w:p>
    <w:p w:rsidR="00332D0F" w:rsidRDefault="00332D0F" w:rsidP="00332D0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>от 02 апреля 2022 г.  №81-ОД</w:t>
      </w: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ДОГОВОР </w:t>
      </w:r>
      <w:r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на обучение по основной профессиональной образовательной программе </w:t>
      </w:r>
      <w:proofErr w:type="gramStart"/>
      <w:r>
        <w:rPr>
          <w:b/>
          <w:bCs/>
          <w:color w:val="000000"/>
          <w:bdr w:val="none" w:sz="0" w:space="0" w:color="auto" w:frame="1"/>
        </w:rPr>
        <w:t>высшего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образования–</w:t>
      </w:r>
      <w:r>
        <w:rPr>
          <w:b/>
          <w:color w:val="000000"/>
        </w:rPr>
        <w:t>программе подготовки научных и научно-педагогических кадров в аспирантуре</w:t>
      </w: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2536"/>
        <w:gridCol w:w="3839"/>
      </w:tblGrid>
      <w:tr w:rsidR="00332D0F" w:rsidTr="00CC741D">
        <w:trPr>
          <w:trHeight w:val="272"/>
        </w:trPr>
        <w:tc>
          <w:tcPr>
            <w:tcW w:w="3284" w:type="dxa"/>
            <w:vAlign w:val="center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г. Воронеж</w:t>
            </w:r>
          </w:p>
        </w:tc>
        <w:tc>
          <w:tcPr>
            <w:tcW w:w="2636" w:type="dxa"/>
            <w:vAlign w:val="center"/>
          </w:tcPr>
          <w:p w:rsidR="00332D0F" w:rsidRDefault="00332D0F" w:rsidP="00CC741D">
            <w:pPr>
              <w:spacing w:line="276" w:lineRule="auto"/>
              <w:jc w:val="center"/>
            </w:pPr>
          </w:p>
        </w:tc>
        <w:tc>
          <w:tcPr>
            <w:tcW w:w="3933" w:type="dxa"/>
            <w:vAlign w:val="center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«____» ____________ 20_____ г.</w:t>
            </w:r>
          </w:p>
        </w:tc>
      </w:tr>
    </w:tbl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proofErr w:type="gramStart"/>
      <w:r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>
        <w:rPr>
          <w:color w:val="000000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>
        <w:t>18.03.2016 № 2016, серия 90Л01 № 0009050, выданной Федеральной службой по надзору в сфере образования и науки бессрочно, Свидетельства о государственной аккредитации от 20.06.2018 №2856, серия 90А01 № 0002998, выданного Федеральной службой по надзору в сфере образования и науки на срок</w:t>
      </w:r>
      <w:proofErr w:type="gramEnd"/>
      <w:r>
        <w:t xml:space="preserve"> до 20.06.2024, </w:t>
      </w:r>
      <w:r>
        <w:rPr>
          <w:color w:val="000000"/>
        </w:rPr>
        <w:t xml:space="preserve">именуемое в дальнейшем «Исполнитель», в лице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 ректора Карпова Сергея Викторовича, действующего на основании приказа Министерства культуры Российской Федерации от 26.01.2021 № 02-КФ-260121 в соответствии с полномочиями, установленными Уставом института, утвержденным Приказом Министерства культуры Российской Федерации от 26.05.2011 № 508, в редакции приказов от 28.08.2013 № 1258, от 27.08.2015 № 2293,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>
        <w:rPr>
          <w:color w:val="000000"/>
          <w:sz w:val="28"/>
          <w:szCs w:val="28"/>
        </w:rPr>
        <w:t>_____________________________________________________________,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именуем___ в дальнейшем «Заказчик», в лице _____________________________________ </w:t>
      </w:r>
      <w:r>
        <w:rPr>
          <w:color w:val="000000"/>
          <w:sz w:val="28"/>
          <w:szCs w:val="28"/>
        </w:rPr>
        <w:t>__________________________________________________________________,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действующего на основании</w:t>
      </w:r>
      <w:r>
        <w:rPr>
          <w:color w:val="000000"/>
          <w:sz w:val="28"/>
          <w:szCs w:val="28"/>
        </w:rPr>
        <w:t xml:space="preserve"> ____________________________________________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________________________________________________________________,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именуем___ в дальнейшем «Обучающийся»</w:t>
      </w:r>
      <w:r>
        <w:rPr>
          <w:rStyle w:val="a8"/>
          <w:color w:val="000000"/>
        </w:rPr>
        <w:footnoteReference w:id="2"/>
      </w:r>
      <w:r>
        <w:rPr>
          <w:color w:val="000000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I. Предмет Договора</w:t>
      </w:r>
    </w:p>
    <w:p w:rsidR="00332D0F" w:rsidRDefault="00332D0F" w:rsidP="00332D0F">
      <w:pPr>
        <w:tabs>
          <w:tab w:val="left" w:pos="2340"/>
        </w:tabs>
        <w:jc w:val="both"/>
        <w:outlineLvl w:val="0"/>
      </w:pPr>
      <w:r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>
        <w:rPr>
          <w:i/>
          <w:color w:val="000000"/>
        </w:rPr>
        <w:t>(ненужное вычеркнуть</w:t>
      </w:r>
      <w:r>
        <w:rPr>
          <w:color w:val="000000"/>
        </w:rPr>
        <w:t xml:space="preserve">) обязуется оплатить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</w:t>
      </w:r>
      <w:r>
        <w:t xml:space="preserve">основной профессиональной образовательной программе высшего образования – </w:t>
      </w:r>
      <w:r>
        <w:rPr>
          <w:color w:val="000000"/>
        </w:rPr>
        <w:t xml:space="preserve">программе подготовки научных и научно-педагогических кадров в аспирантуре </w:t>
      </w:r>
      <w:r>
        <w:t>по научным</w:t>
      </w:r>
      <w:r w:rsidRPr="000B1B36">
        <w:t xml:space="preserve"> специальност</w:t>
      </w:r>
      <w:r>
        <w:t>ям</w:t>
      </w:r>
      <w:r w:rsidRPr="000B1B36">
        <w:t xml:space="preserve"> 5.10.1. Теория и история культуры, искусства и 5.10.3. Виды искусства (с указанием конкретного искусства)</w:t>
      </w:r>
      <w:r>
        <w:t xml:space="preserve">, группа научных специальностей Искусствоведение </w:t>
      </w:r>
      <w:r>
        <w:rPr>
          <w:color w:val="000000"/>
        </w:rPr>
        <w:t xml:space="preserve">(уровень подготовки кадров вышей квалификации, форма обучения – очная) (далее – программа аспирантуры) в пределах федеральных государственных требований высшего образования в соответствии с индивидуальным планом работы </w:t>
      </w:r>
      <w:proofErr w:type="spellStart"/>
      <w:r>
        <w:rPr>
          <w:color w:val="000000"/>
        </w:rPr>
        <w:t>аспиаранта</w:t>
      </w:r>
      <w:proofErr w:type="spellEnd"/>
      <w:r>
        <w:rPr>
          <w:color w:val="000000"/>
        </w:rPr>
        <w:t>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1.2. Срок освоения основной профессиональной образовательной программы высшего образования – программы аспирантуры составляет 3 года.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1.3. Продолжительность </w:t>
      </w:r>
      <w:proofErr w:type="gramStart"/>
      <w:r>
        <w:rPr>
          <w:color w:val="000000"/>
        </w:rPr>
        <w:t>обучения по программе</w:t>
      </w:r>
      <w:proofErr w:type="gramEnd"/>
      <w:r>
        <w:rPr>
          <w:color w:val="000000"/>
        </w:rPr>
        <w:t xml:space="preserve"> аспирантуры на момент </w:t>
      </w:r>
      <w:r>
        <w:rPr>
          <w:color w:val="000000"/>
        </w:rPr>
        <w:lastRenderedPageBreak/>
        <w:t>подписания Договора составляет</w:t>
      </w:r>
      <w:r>
        <w:rPr>
          <w:color w:val="000000"/>
          <w:sz w:val="28"/>
          <w:szCs w:val="28"/>
        </w:rPr>
        <w:t xml:space="preserve"> ________________________________________ 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</w:rPr>
        <w:t>(количество лет, месяцев, дней)</w:t>
      </w:r>
    </w:p>
    <w:p w:rsidR="00332D0F" w:rsidRPr="00031372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1.4. После освоения Обучающимся программы аспирантуры и успешного прохождения итоговой аттестации ему выдается документ </w:t>
      </w:r>
      <w:r w:rsidRPr="00031372">
        <w:t xml:space="preserve">заключение о соответствии диссертации критериям, установленным в соответствии с Федеральным </w:t>
      </w:r>
      <w:hyperlink r:id="rId7" w:history="1">
        <w:r w:rsidRPr="00031372">
          <w:t>законом</w:t>
        </w:r>
      </w:hyperlink>
      <w:r w:rsidRPr="00031372">
        <w:t xml:space="preserve"> «О науке и государственной научно-технической политике»</w:t>
      </w:r>
      <w:r w:rsidRPr="002D3C46">
        <w:rPr>
          <w:sz w:val="28"/>
          <w:szCs w:val="28"/>
        </w:rPr>
        <w:t xml:space="preserve"> </w:t>
      </w:r>
      <w:r w:rsidRPr="00031372">
        <w:t>и свидетельство об окончании аспирантуры</w:t>
      </w:r>
      <w:r w:rsidRPr="00031372">
        <w:rPr>
          <w:color w:val="000000"/>
        </w:rPr>
        <w:t>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программы аспирантуры и (или) отчисленному из Института, выдается </w:t>
      </w:r>
      <w:r w:rsidRPr="00375B26">
        <w:t>справка об освоении программ аспирантуры или о периоде освоения программ аспирантуры</w:t>
      </w:r>
      <w:r>
        <w:rPr>
          <w:color w:val="000000"/>
        </w:rPr>
        <w:t xml:space="preserve"> по образцу, самостоятельно установленному Исполнителем</w:t>
      </w:r>
      <w:r>
        <w:rPr>
          <w:color w:val="000000"/>
          <w:sz w:val="28"/>
          <w:szCs w:val="28"/>
        </w:rPr>
        <w:t>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  <w:sz w:val="16"/>
          <w:szCs w:val="16"/>
        </w:rPr>
      </w:pP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II. Права и обязанности сторон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2.1. </w:t>
      </w:r>
      <w:r>
        <w:rPr>
          <w:b/>
          <w:color w:val="000000"/>
          <w:bdr w:val="none" w:sz="0" w:space="0" w:color="auto" w:frame="1"/>
        </w:rPr>
        <w:t>Исполнитель вправе</w:t>
      </w:r>
      <w:r>
        <w:rPr>
          <w:color w:val="000000"/>
          <w:bdr w:val="none" w:sz="0" w:space="0" w:color="auto" w:frame="1"/>
        </w:rPr>
        <w:t>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2.1.2. Применять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>
        <w:rPr>
          <w:b/>
          <w:color w:val="000000"/>
        </w:rPr>
        <w:t>Заказчик вправе: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2.2.2. 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2.3.2. Пользоваться в порядке, установленном локальными нормативными актами, имуществом Исполнителя, необходимым для освоения программы аспирантуры;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2.4. </w:t>
      </w:r>
      <w:r>
        <w:rPr>
          <w:b/>
          <w:color w:val="000000"/>
        </w:rPr>
        <w:t>Исполнитель обязан</w:t>
      </w:r>
      <w:r>
        <w:rPr>
          <w:color w:val="000000"/>
        </w:rPr>
        <w:t>: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</w:t>
      </w:r>
      <w:r>
        <w:rPr>
          <w:color w:val="000000"/>
          <w:sz w:val="28"/>
          <w:szCs w:val="28"/>
        </w:rPr>
        <w:t>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</w:pPr>
      <w:r>
        <w:rPr>
          <w:color w:val="000000"/>
        </w:rPr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</w:t>
      </w:r>
      <w:r>
        <w:rPr>
          <w:color w:val="000000"/>
        </w:rPr>
        <w:lastRenderedPageBreak/>
        <w:t>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2.4.4. Обеспечить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предусмотренные выбранной образовательной программой условия ее освоения;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2.4.5. Принимать от Обучающегося и (или) Заказчика плату за образовательные услуги;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2.4.6. Обеспечить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>
        <w:rPr>
          <w:b/>
          <w:color w:val="000000"/>
        </w:rPr>
        <w:t>аказчик обязан</w:t>
      </w:r>
      <w:r>
        <w:rPr>
          <w:color w:val="000000"/>
        </w:rPr>
        <w:t>: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вносить плату за предоставляемые Обучающемуся образовательные услуги, указанные в разделе I настоящего Договора, в размере и порядке, </w:t>
      </w:r>
      <w:proofErr w:type="gramStart"/>
      <w:r>
        <w:rPr>
          <w:color w:val="000000"/>
        </w:rPr>
        <w:t>определенными</w:t>
      </w:r>
      <w:proofErr w:type="gramEnd"/>
      <w:r>
        <w:rPr>
          <w:color w:val="000000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8" w:history="1">
        <w:r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>
        <w:rPr>
          <w:b/>
          <w:color w:val="000000"/>
        </w:rPr>
        <w:t>Обучающийся обязан</w:t>
      </w:r>
      <w:r>
        <w:rPr>
          <w:color w:val="000000"/>
        </w:rPr>
        <w:t>: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2.6.1. Добросовестно осваивать программу аспирантуры, в том числе выполнять индивидуальный учебный план,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программы аспирантуры;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2.6.4.  Письменно извещать заведующего аспирантурой или ректора Института об уважительных причинах своего отсутствия на занятиях.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332D0F" w:rsidRDefault="00332D0F" w:rsidP="00332D0F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9" w:history="1">
        <w:r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332D0F" w:rsidRDefault="00332D0F" w:rsidP="00332D0F">
      <w:pPr>
        <w:shd w:val="clear" w:color="auto" w:fill="FFFFFF"/>
        <w:spacing w:line="280" w:lineRule="exact"/>
        <w:ind w:firstLine="709"/>
        <w:jc w:val="both"/>
        <w:textAlignment w:val="baseline"/>
        <w:rPr>
          <w:color w:val="000000"/>
        </w:rPr>
      </w:pPr>
    </w:p>
    <w:p w:rsidR="00332D0F" w:rsidRDefault="00332D0F" w:rsidP="00332D0F">
      <w:pPr>
        <w:shd w:val="clear" w:color="auto" w:fill="FFFFFF"/>
        <w:spacing w:line="280" w:lineRule="exact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332D0F" w:rsidRDefault="00332D0F" w:rsidP="00332D0F">
      <w:pPr>
        <w:shd w:val="clear" w:color="auto" w:fill="FFFFFF"/>
        <w:spacing w:line="280" w:lineRule="exac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3.1. Полная стоимость образовательных услуг за весь период обучения Обучающегося по состоянию на дату заключения Договора составляет ______________ ______________________________________________________________________ рублей.</w:t>
      </w:r>
    </w:p>
    <w:p w:rsidR="00332D0F" w:rsidRDefault="00332D0F" w:rsidP="00332D0F">
      <w:pPr>
        <w:shd w:val="clear" w:color="auto" w:fill="FFFFFF"/>
        <w:spacing w:line="280" w:lineRule="exact"/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(</w:t>
      </w:r>
      <w:proofErr w:type="gramStart"/>
      <w:r>
        <w:rPr>
          <w:color w:val="000000"/>
          <w:sz w:val="18"/>
          <w:szCs w:val="18"/>
          <w:bdr w:val="none" w:sz="0" w:space="0" w:color="auto" w:frame="1"/>
        </w:rPr>
        <w:t>с</w:t>
      </w:r>
      <w:proofErr w:type="gramEnd"/>
      <w:r>
        <w:rPr>
          <w:color w:val="000000"/>
          <w:sz w:val="18"/>
          <w:szCs w:val="18"/>
          <w:bdr w:val="none" w:sz="0" w:space="0" w:color="auto" w:frame="1"/>
        </w:rPr>
        <w:t>умма цифрами и прописью)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3.2. Оплата производится</w:t>
      </w:r>
      <w:r>
        <w:rPr>
          <w:color w:val="000000"/>
          <w:sz w:val="28"/>
          <w:szCs w:val="28"/>
        </w:rPr>
        <w:t>___________________________________________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18"/>
          <w:szCs w:val="18"/>
        </w:rPr>
        <w:t xml:space="preserve">(период оплаты (ежемесячно, ежеквартально, по четвертям, </w:t>
      </w:r>
      <w:proofErr w:type="spellStart"/>
      <w:r>
        <w:rPr>
          <w:color w:val="000000"/>
          <w:sz w:val="18"/>
          <w:szCs w:val="18"/>
        </w:rPr>
        <w:t>полугодиямили</w:t>
      </w:r>
      <w:proofErr w:type="spellEnd"/>
      <w:r>
        <w:rPr>
          <w:color w:val="000000"/>
          <w:sz w:val="18"/>
          <w:szCs w:val="18"/>
        </w:rPr>
        <w:t xml:space="preserve"> иной платежный период)</w:t>
      </w:r>
      <w:proofErr w:type="gramEnd"/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за наличный расчет/в безналичном порядке на счет, указанный в разделе VIII настоящего Договора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вычеркнуть).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Стоимость образовательных услуг остается неизменной в случае освоения образовательной программы в формате дистанционного обучения в период </w:t>
      </w:r>
      <w:hyperlink r:id="rId10" w:anchor="dst100248" w:history="1">
        <w:r>
          <w:rPr>
            <w:rStyle w:val="a5"/>
            <w:color w:val="000000"/>
          </w:rPr>
          <w:t>режима</w:t>
        </w:r>
      </w:hyperlink>
      <w:r>
        <w:rPr>
          <w:color w:val="000000"/>
        </w:rPr>
        <w:t> чрезвычайной ситуации или при возникновении угрозы распространения </w:t>
      </w:r>
      <w:hyperlink r:id="rId11" w:anchor="dst100024" w:history="1">
        <w:r>
          <w:rPr>
            <w:rStyle w:val="a5"/>
            <w:color w:val="000000"/>
          </w:rPr>
          <w:t>заболевания</w:t>
        </w:r>
      </w:hyperlink>
      <w:r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2" w:history="1">
        <w:r>
          <w:rPr>
            <w:rStyle w:val="a5"/>
          </w:rPr>
          <w:t>http://voronezharts.ru</w:t>
        </w:r>
      </w:hyperlink>
      <w:r>
        <w:rPr>
          <w:color w:val="000000"/>
        </w:rPr>
        <w:t xml:space="preserve">и доводится до сведения Обучающегося. 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332D0F" w:rsidRDefault="00332D0F" w:rsidP="0033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3.6. При отсутствии своевременной оплаты за соответствующий период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Обучающийся не допускается к занятиям и подлежит отчислению из Института.</w:t>
      </w: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</w:p>
    <w:p w:rsidR="00332D0F" w:rsidRDefault="00332D0F" w:rsidP="00332D0F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IV. Порядок изменения и расторжения Договора</w:t>
      </w:r>
    </w:p>
    <w:p w:rsidR="00332D0F" w:rsidRDefault="00332D0F" w:rsidP="00332D0F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4.2. 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4.3. 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инициативе Исполнителя в одностороннем порядке в следующих случаях: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 применения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отчисления как меры дисциплинарного взыскания;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 невыполнение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обязанностей по добросовестному освоению программы аспирантуры и выполнению учебного плана;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установление нарушения порядка приема в Воронежский государственный институт искусств, повлекшего по вине Обучающегося его незаконное зачисление.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4.4. Действие настоящего Договора прекращается досрочно: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 по инициативе Обучающегося, в том числе в случае перевода Обучающегося для </w:t>
      </w:r>
      <w:r>
        <w:rPr>
          <w:color w:val="000000"/>
        </w:rPr>
        <w:lastRenderedPageBreak/>
        <w:t>продолжения освоения программы аспирантуры в другую организацию, осуществляющую образовательную деятельность;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по обстоятельствам, не зависящим от воли и Исполнителя, в том числе в случае ликвидации Исполнителя.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4.6. 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4.7. Основанием для расторжения договора является приказ Исполнителя об отчислении Обучающегося из Института. Права и обязанности сторон прекращаются </w:t>
      </w:r>
      <w:proofErr w:type="gramStart"/>
      <w:r>
        <w:rPr>
          <w:color w:val="000000"/>
        </w:rPr>
        <w:t>с даты отчисления</w:t>
      </w:r>
      <w:proofErr w:type="gramEnd"/>
      <w:r>
        <w:rPr>
          <w:color w:val="000000"/>
        </w:rPr>
        <w:t xml:space="preserve"> Обучающегося из Института.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4.9. Датой расторжения Договора является дата приказа об отчислении Обучающегося или дата отчисления, указанная в приказе Исполнителя об отчислении Обучающегося.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 При обнаружении недостатка образовательной услуги, в том числе оказания не в полном объеме, предусмотренном программой аспирантуры (частью образовательной программы), Заказчик вправе по своему выбору потребовать: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5.2.1. Безвозмездного оказания образовательной услуги.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5.2.2. Соразмерного уменьшения стоимости оказанной образовательной услуги.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5.4.3. Потребовать уменьшения стоимости образовательной услуги;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5.4.4. Расторгнуть Договор.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5.5. Исполнитель не несет ответственности за нарушение настоящего Договора, произошедшее по обстоятельствам непреодолимой силы (стихийные бедствия, 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VI. Срок действия Договора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2D0F" w:rsidRDefault="00332D0F" w:rsidP="00332D0F">
      <w:pPr>
        <w:rPr>
          <w:bCs/>
          <w:color w:val="000000"/>
          <w:bdr w:val="none" w:sz="0" w:space="0" w:color="auto" w:frame="1"/>
        </w:rPr>
      </w:pPr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</w:rPr>
        <w:t>приказа</w:t>
      </w:r>
      <w:proofErr w:type="gramEnd"/>
      <w:r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7.5. Изменения Договора оформляются дополнительными соглашениями к Договору.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332D0F" w:rsidRDefault="00332D0F" w:rsidP="00332D0F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32D0F" w:rsidRDefault="00332D0F" w:rsidP="00332D0F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color w:val="000000"/>
        </w:rPr>
        <w:br w:type="page"/>
      </w:r>
      <w:r>
        <w:rPr>
          <w:b/>
          <w:bCs/>
          <w:color w:val="000000"/>
          <w:bdr w:val="none" w:sz="0" w:space="0" w:color="auto" w:frame="1"/>
        </w:rPr>
        <w:lastRenderedPageBreak/>
        <w:t>VIII. Адреса и реквизиты Сторон</w:t>
      </w:r>
    </w:p>
    <w:tbl>
      <w:tblPr>
        <w:tblW w:w="10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37"/>
        <w:gridCol w:w="3261"/>
        <w:gridCol w:w="2882"/>
      </w:tblGrid>
      <w:tr w:rsidR="00332D0F" w:rsidTr="00CC741D">
        <w:tc>
          <w:tcPr>
            <w:tcW w:w="4538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Обучающийся</w:t>
            </w:r>
            <w:r>
              <w:rPr>
                <w:rStyle w:val="a8"/>
                <w:color w:val="000000"/>
                <w:sz w:val="20"/>
                <w:szCs w:val="20"/>
              </w:rPr>
              <w:footnoteReference w:id="3"/>
            </w:r>
          </w:p>
        </w:tc>
      </w:tr>
      <w:tr w:rsidR="00332D0F" w:rsidTr="00CC741D">
        <w:trPr>
          <w:trHeight w:val="1159"/>
        </w:trPr>
        <w:tc>
          <w:tcPr>
            <w:tcW w:w="4538" w:type="dxa"/>
            <w:hideMark/>
          </w:tcPr>
          <w:p w:rsidR="00332D0F" w:rsidRDefault="00332D0F" w:rsidP="00CC741D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32D0F" w:rsidRDefault="00332D0F" w:rsidP="00CC741D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(фамилия, имя, отчество (при наличии)/ наименование 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юридического лица)</w:t>
            </w:r>
          </w:p>
        </w:tc>
        <w:tc>
          <w:tcPr>
            <w:tcW w:w="2882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332D0F" w:rsidTr="00CC741D">
        <w:tc>
          <w:tcPr>
            <w:tcW w:w="4538" w:type="dxa"/>
          </w:tcPr>
          <w:p w:rsidR="00332D0F" w:rsidRDefault="00332D0F" w:rsidP="00CC741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Юридический адрес</w:t>
            </w:r>
            <w:r>
              <w:rPr>
                <w:bCs/>
                <w:sz w:val="20"/>
                <w:szCs w:val="20"/>
              </w:rPr>
              <w:t>: 394077,</w:t>
            </w:r>
          </w:p>
          <w:p w:rsidR="00332D0F" w:rsidRDefault="00332D0F" w:rsidP="00CC741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г. Воронеж, ул. Генерала </w:t>
            </w:r>
            <w:proofErr w:type="spellStart"/>
            <w:r>
              <w:rPr>
                <w:bCs/>
                <w:sz w:val="20"/>
                <w:szCs w:val="20"/>
              </w:rPr>
              <w:t>Лизюкова</w:t>
            </w:r>
            <w:proofErr w:type="spellEnd"/>
            <w:r>
              <w:rPr>
                <w:bCs/>
                <w:sz w:val="20"/>
                <w:szCs w:val="20"/>
              </w:rPr>
              <w:t>, 42</w:t>
            </w:r>
          </w:p>
          <w:p w:rsidR="00332D0F" w:rsidRDefault="00332D0F" w:rsidP="00CC741D">
            <w:pPr>
              <w:pStyle w:val="2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sz w:val="20"/>
              </w:rPr>
              <w:t>: (473) 266-16-72, 266-18-07</w:t>
            </w:r>
          </w:p>
          <w:p w:rsidR="00332D0F" w:rsidRDefault="00332D0F" w:rsidP="00CC741D">
            <w:pPr>
              <w:pStyle w:val="2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Факс</w:t>
            </w:r>
            <w:r>
              <w:rPr>
                <w:sz w:val="20"/>
              </w:rPr>
              <w:t>: (473) 266-16-72</w:t>
            </w:r>
          </w:p>
          <w:p w:rsidR="00332D0F" w:rsidRDefault="00332D0F" w:rsidP="00CC741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13" w:history="1">
              <w:r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proofErr w:type="spellEnd"/>
              <w:r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32D0F" w:rsidRDefault="00332D0F" w:rsidP="00CC741D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332D0F" w:rsidRDefault="00332D0F" w:rsidP="00CC741D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/с 20316Х71220 в УФК </w:t>
            </w:r>
            <w:r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332D0F" w:rsidRDefault="00332D0F" w:rsidP="00CC741D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332D0F" w:rsidRDefault="00332D0F" w:rsidP="00CC741D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332D0F" w:rsidRDefault="00332D0F" w:rsidP="00CC741D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Cs/>
                <w:sz w:val="20"/>
                <w:szCs w:val="20"/>
              </w:rPr>
              <w:t xml:space="preserve"> 40102810945370000023 </w:t>
            </w:r>
          </w:p>
          <w:p w:rsidR="00332D0F" w:rsidRDefault="00332D0F" w:rsidP="00CC741D">
            <w:pPr>
              <w:spacing w:line="240" w:lineRule="atLeast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Cs/>
                <w:sz w:val="20"/>
                <w:szCs w:val="20"/>
              </w:rPr>
              <w:t xml:space="preserve"> 03214643000000013100</w:t>
            </w:r>
          </w:p>
          <w:p w:rsidR="00332D0F" w:rsidRDefault="00332D0F" w:rsidP="00CC741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332D0F" w:rsidRDefault="00332D0F" w:rsidP="00CC741D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рождения)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(место нахождения/адрес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 жительства)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  <w:r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(банковские реквизиты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рождения)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(банковские реквизиты </w:t>
            </w:r>
            <w:proofErr w:type="gramEnd"/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наличии), телефон)</w:t>
            </w:r>
          </w:p>
        </w:tc>
      </w:tr>
      <w:tr w:rsidR="00332D0F" w:rsidTr="00CC741D">
        <w:tc>
          <w:tcPr>
            <w:tcW w:w="4538" w:type="dxa"/>
            <w:hideMark/>
          </w:tcPr>
          <w:p w:rsidR="00332D0F" w:rsidRDefault="00332D0F" w:rsidP="00CC741D">
            <w:pPr>
              <w:spacing w:line="27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ектора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_________ С.В. Карпов</w:t>
            </w:r>
          </w:p>
          <w:p w:rsidR="00332D0F" w:rsidRDefault="00332D0F" w:rsidP="00CC741D">
            <w:pPr>
              <w:spacing w:line="27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82" w:type="dxa"/>
            <w:hideMark/>
          </w:tcPr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</w:t>
            </w:r>
          </w:p>
          <w:p w:rsidR="00332D0F" w:rsidRDefault="00332D0F" w:rsidP="00CC741D">
            <w:pPr>
              <w:spacing w:line="276" w:lineRule="auto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332D0F" w:rsidTr="00CC741D">
        <w:tc>
          <w:tcPr>
            <w:tcW w:w="4538" w:type="dxa"/>
            <w:hideMark/>
          </w:tcPr>
          <w:p w:rsidR="00332D0F" w:rsidRDefault="00332D0F" w:rsidP="00CC741D">
            <w:pPr>
              <w:spacing w:line="276" w:lineRule="auto"/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  <w:hideMark/>
          </w:tcPr>
          <w:p w:rsidR="00332D0F" w:rsidRDefault="00332D0F" w:rsidP="00CC741D">
            <w:pPr>
              <w:spacing w:line="276" w:lineRule="auto"/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82" w:type="dxa"/>
          </w:tcPr>
          <w:p w:rsidR="00332D0F" w:rsidRDefault="00332D0F" w:rsidP="00CC741D">
            <w:pPr>
              <w:spacing w:line="276" w:lineRule="auto"/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32D0F" w:rsidRDefault="00332D0F" w:rsidP="00332D0F">
      <w:pPr>
        <w:spacing w:after="200" w:line="276" w:lineRule="auto"/>
      </w:pPr>
    </w:p>
    <w:p w:rsidR="00332D0F" w:rsidRDefault="00332D0F" w:rsidP="00332D0F">
      <w:pPr>
        <w:pStyle w:val="western"/>
        <w:spacing w:before="0" w:beforeAutospacing="0"/>
        <w:ind w:firstLine="709"/>
        <w:jc w:val="both"/>
        <w:rPr>
          <w:b w:val="0"/>
        </w:rPr>
      </w:pPr>
      <w:r>
        <w:rPr>
          <w:b w:val="0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</w:t>
      </w:r>
      <w:proofErr w:type="spellStart"/>
      <w:r>
        <w:rPr>
          <w:b w:val="0"/>
        </w:rPr>
        <w:t>распорядкаобучающихсяФГБОУ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«Воронежский государственный институт искусств» ознакомлен:</w:t>
      </w:r>
    </w:p>
    <w:p w:rsidR="00332D0F" w:rsidRDefault="00332D0F" w:rsidP="00332D0F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236"/>
        <w:gridCol w:w="3309"/>
        <w:gridCol w:w="2920"/>
      </w:tblGrid>
      <w:tr w:rsidR="00332D0F" w:rsidTr="00CC741D">
        <w:tc>
          <w:tcPr>
            <w:tcW w:w="3235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3309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2920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______________________</w:t>
            </w:r>
          </w:p>
        </w:tc>
      </w:tr>
      <w:tr w:rsidR="00332D0F" w:rsidTr="00CC741D">
        <w:tc>
          <w:tcPr>
            <w:tcW w:w="3235" w:type="dxa"/>
          </w:tcPr>
          <w:p w:rsidR="00332D0F" w:rsidRDefault="00332D0F" w:rsidP="00CC741D">
            <w:pPr>
              <w:spacing w:line="276" w:lineRule="auto"/>
              <w:jc w:val="center"/>
            </w:pPr>
          </w:p>
        </w:tc>
        <w:tc>
          <w:tcPr>
            <w:tcW w:w="3309" w:type="dxa"/>
            <w:hideMark/>
          </w:tcPr>
          <w:p w:rsidR="00332D0F" w:rsidRDefault="00332D0F" w:rsidP="00CC741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  <w:hideMark/>
          </w:tcPr>
          <w:p w:rsidR="00332D0F" w:rsidRDefault="00332D0F" w:rsidP="00CC741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Ф.И.О.</w:t>
            </w:r>
          </w:p>
        </w:tc>
      </w:tr>
      <w:tr w:rsidR="00332D0F" w:rsidTr="00CC741D">
        <w:tc>
          <w:tcPr>
            <w:tcW w:w="9464" w:type="dxa"/>
            <w:gridSpan w:val="3"/>
          </w:tcPr>
          <w:p w:rsidR="00332D0F" w:rsidRDefault="00332D0F" w:rsidP="00CC741D">
            <w:pPr>
              <w:spacing w:line="276" w:lineRule="auto"/>
              <w:jc w:val="both"/>
            </w:pPr>
            <w:r>
              <w:t>«_____»______________ 20___ г.</w:t>
            </w:r>
          </w:p>
          <w:p w:rsidR="00332D0F" w:rsidRDefault="00332D0F" w:rsidP="00CC741D">
            <w:pPr>
              <w:spacing w:line="276" w:lineRule="auto"/>
              <w:jc w:val="center"/>
            </w:pPr>
          </w:p>
        </w:tc>
      </w:tr>
      <w:tr w:rsidR="00332D0F" w:rsidTr="00CC741D">
        <w:tc>
          <w:tcPr>
            <w:tcW w:w="3235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09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_________________________</w:t>
            </w:r>
          </w:p>
        </w:tc>
        <w:tc>
          <w:tcPr>
            <w:tcW w:w="2920" w:type="dxa"/>
            <w:hideMark/>
          </w:tcPr>
          <w:p w:rsidR="00332D0F" w:rsidRDefault="00332D0F" w:rsidP="00CC741D">
            <w:pPr>
              <w:spacing w:line="276" w:lineRule="auto"/>
              <w:jc w:val="center"/>
            </w:pPr>
            <w:r>
              <w:t>______________________</w:t>
            </w:r>
          </w:p>
        </w:tc>
      </w:tr>
      <w:tr w:rsidR="00332D0F" w:rsidTr="00CC741D">
        <w:tc>
          <w:tcPr>
            <w:tcW w:w="3235" w:type="dxa"/>
          </w:tcPr>
          <w:p w:rsidR="00332D0F" w:rsidRDefault="00332D0F" w:rsidP="00CC741D">
            <w:pPr>
              <w:spacing w:line="276" w:lineRule="auto"/>
              <w:jc w:val="center"/>
            </w:pPr>
          </w:p>
        </w:tc>
        <w:tc>
          <w:tcPr>
            <w:tcW w:w="3309" w:type="dxa"/>
            <w:hideMark/>
          </w:tcPr>
          <w:p w:rsidR="00332D0F" w:rsidRDefault="00332D0F" w:rsidP="00CC741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  <w:hideMark/>
          </w:tcPr>
          <w:p w:rsidR="00332D0F" w:rsidRDefault="00332D0F" w:rsidP="00CC74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Ф.И.О.</w:t>
            </w:r>
          </w:p>
        </w:tc>
      </w:tr>
      <w:tr w:rsidR="00332D0F" w:rsidTr="00CC741D">
        <w:tc>
          <w:tcPr>
            <w:tcW w:w="9464" w:type="dxa"/>
            <w:gridSpan w:val="3"/>
          </w:tcPr>
          <w:p w:rsidR="00332D0F" w:rsidRDefault="00332D0F" w:rsidP="00CC741D">
            <w:pPr>
              <w:spacing w:line="276" w:lineRule="auto"/>
              <w:jc w:val="both"/>
            </w:pPr>
            <w:r>
              <w:t>«_____»______________ 20___ г.</w:t>
            </w:r>
          </w:p>
          <w:p w:rsidR="00332D0F" w:rsidRDefault="00332D0F" w:rsidP="00CC741D">
            <w:pPr>
              <w:spacing w:line="276" w:lineRule="auto"/>
              <w:jc w:val="both"/>
            </w:pPr>
          </w:p>
        </w:tc>
      </w:tr>
    </w:tbl>
    <w:p w:rsidR="002C7C2B" w:rsidRPr="00332D0F" w:rsidRDefault="002C7C2B" w:rsidP="00332D0F"/>
    <w:sectPr w:rsidR="002C7C2B" w:rsidRPr="00332D0F" w:rsidSect="00E57B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07" w:rsidRDefault="004E3007" w:rsidP="00662405">
      <w:r>
        <w:separator/>
      </w:r>
    </w:p>
  </w:endnote>
  <w:endnote w:type="continuationSeparator" w:id="0">
    <w:p w:rsidR="004E3007" w:rsidRDefault="004E3007" w:rsidP="0066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F" w:rsidRDefault="00332D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5F" w:rsidRDefault="00AE31B4" w:rsidP="0014583F">
    <w:pPr>
      <w:pStyle w:val="a3"/>
      <w:jc w:val="right"/>
      <w:rPr>
        <w:sz w:val="20"/>
        <w:szCs w:val="20"/>
      </w:rPr>
    </w:pPr>
    <w:r>
      <w:fldChar w:fldCharType="begin"/>
    </w:r>
    <w:r w:rsidR="000602CA">
      <w:instrText>PAGE   \* MERGEFORMAT</w:instrText>
    </w:r>
    <w:r>
      <w:fldChar w:fldCharType="separate"/>
    </w:r>
    <w:r w:rsidR="006A79D3">
      <w:rPr>
        <w:noProof/>
      </w:rPr>
      <w:t>7</w:t>
    </w:r>
    <w:r>
      <w:fldChar w:fldCharType="end"/>
    </w:r>
    <w:r w:rsidR="0068745F">
      <w:t xml:space="preserve">               </w:t>
    </w:r>
    <w:r w:rsidR="0068745F" w:rsidRPr="0068745F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45" w:rsidRDefault="00F55D45" w:rsidP="00F55D45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</w:t>
    </w:r>
    <w:r w:rsidR="0014583F">
      <w:rPr>
        <w:sz w:val="20"/>
        <w:szCs w:val="20"/>
      </w:rPr>
      <w:t>____________</w:t>
    </w:r>
    <w:r>
      <w:rPr>
        <w:sz w:val="20"/>
        <w:szCs w:val="20"/>
      </w:rPr>
      <w:t>________________</w:t>
    </w:r>
  </w:p>
  <w:p w:rsidR="00F235FB" w:rsidRPr="00F55D45" w:rsidRDefault="00F55D45" w:rsidP="00F55D45">
    <w:pPr>
      <w:pStyle w:val="a3"/>
      <w:jc w:val="right"/>
    </w:pPr>
    <w:r>
      <w:rPr>
        <w:sz w:val="20"/>
        <w:szCs w:val="20"/>
      </w:rPr>
      <w:t xml:space="preserve">Подпись </w:t>
    </w:r>
    <w:r w:rsidR="000E46FD">
      <w:rPr>
        <w:sz w:val="20"/>
        <w:szCs w:val="20"/>
      </w:rPr>
      <w:t>О</w:t>
    </w:r>
    <w:r>
      <w:rPr>
        <w:sz w:val="20"/>
        <w:szCs w:val="20"/>
      </w:rPr>
      <w:t>бучающегося</w:t>
    </w:r>
    <w:r w:rsidR="0014583F">
      <w:rPr>
        <w:sz w:val="20"/>
        <w:szCs w:val="20"/>
      </w:rPr>
      <w:t xml:space="preserve">  или </w:t>
    </w:r>
    <w:r w:rsidR="000E46FD">
      <w:rPr>
        <w:sz w:val="20"/>
        <w:szCs w:val="20"/>
      </w:rPr>
      <w:t>З</w:t>
    </w:r>
    <w:r w:rsidR="0014583F">
      <w:rPr>
        <w:sz w:val="20"/>
        <w:szCs w:val="20"/>
      </w:rPr>
      <w:t>аказчика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07" w:rsidRDefault="004E3007" w:rsidP="00662405">
      <w:r>
        <w:separator/>
      </w:r>
    </w:p>
  </w:footnote>
  <w:footnote w:type="continuationSeparator" w:id="0">
    <w:p w:rsidR="004E3007" w:rsidRDefault="004E3007" w:rsidP="00662405">
      <w:r>
        <w:continuationSeparator/>
      </w:r>
    </w:p>
  </w:footnote>
  <w:footnote w:id="1">
    <w:p w:rsidR="00332D0F" w:rsidRDefault="00332D0F" w:rsidP="00332D0F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2">
    <w:p w:rsidR="00332D0F" w:rsidRDefault="00332D0F" w:rsidP="00332D0F">
      <w:pPr>
        <w:pStyle w:val="a6"/>
        <w:jc w:val="both"/>
      </w:pPr>
      <w:r>
        <w:rPr>
          <w:rStyle w:val="a8"/>
        </w:rPr>
        <w:footnoteRef/>
      </w:r>
      <w:r>
        <w:rPr>
          <w:rFonts w:ascii="Times New Roman" w:eastAsia="Times New Roman" w:hAnsi="Times New Roman"/>
          <w:color w:val="000000"/>
        </w:rPr>
        <w:t xml:space="preserve">Заполняется в случае, если </w:t>
      </w:r>
      <w:proofErr w:type="gramStart"/>
      <w:r>
        <w:rPr>
          <w:rFonts w:ascii="Times New Roman" w:eastAsia="Times New Roman" w:hAnsi="Times New Roman"/>
          <w:color w:val="000000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  <w:footnote w:id="3">
    <w:p w:rsidR="00332D0F" w:rsidRDefault="00332D0F" w:rsidP="00332D0F">
      <w:pPr>
        <w:pStyle w:val="a6"/>
      </w:pPr>
      <w:r>
        <w:rPr>
          <w:rStyle w:val="a8"/>
        </w:rPr>
        <w:footnoteRef/>
      </w:r>
      <w:r>
        <w:rPr>
          <w:rFonts w:ascii="Times New Roman" w:eastAsia="Times New Roman" w:hAnsi="Times New Roman"/>
        </w:rPr>
        <w:t xml:space="preserve">Заполняется в случае, если </w:t>
      </w:r>
      <w:proofErr w:type="gramStart"/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color w:val="000000"/>
        </w:rPr>
        <w:t>бучающийся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F" w:rsidRDefault="00332D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F" w:rsidRDefault="00332D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F" w:rsidRDefault="00332D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05"/>
    <w:rsid w:val="000602CA"/>
    <w:rsid w:val="000C1CCE"/>
    <w:rsid w:val="000E46FD"/>
    <w:rsid w:val="0014583F"/>
    <w:rsid w:val="00194801"/>
    <w:rsid w:val="001D072D"/>
    <w:rsid w:val="00215D97"/>
    <w:rsid w:val="0023544E"/>
    <w:rsid w:val="002A2170"/>
    <w:rsid w:val="002C7C2B"/>
    <w:rsid w:val="00332D0F"/>
    <w:rsid w:val="00415D41"/>
    <w:rsid w:val="00447897"/>
    <w:rsid w:val="004E3007"/>
    <w:rsid w:val="00536192"/>
    <w:rsid w:val="00662405"/>
    <w:rsid w:val="0068745F"/>
    <w:rsid w:val="006A79D3"/>
    <w:rsid w:val="007C2BCE"/>
    <w:rsid w:val="00913487"/>
    <w:rsid w:val="00A34F9C"/>
    <w:rsid w:val="00AE31B4"/>
    <w:rsid w:val="00BA01DA"/>
    <w:rsid w:val="00C20A87"/>
    <w:rsid w:val="00C804C5"/>
    <w:rsid w:val="00CB6712"/>
    <w:rsid w:val="00D06BCD"/>
    <w:rsid w:val="00F55D45"/>
    <w:rsid w:val="00FB1101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4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240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240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240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662405"/>
    <w:rPr>
      <w:vertAlign w:val="superscript"/>
    </w:rPr>
  </w:style>
  <w:style w:type="paragraph" w:styleId="2">
    <w:name w:val="Body Text 2"/>
    <w:basedOn w:val="a"/>
    <w:link w:val="20"/>
    <w:rsid w:val="0066240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6624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66240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6624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2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hyperlink" Target="mailto:rector@vsaa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8035&amp;date=06.12.2021&amp;dst=241&amp;field=134" TargetMode="External"/><Relationship Id="rId12" Type="http://schemas.openxmlformats.org/officeDocument/2006/relationships/hyperlink" Target="http://voronezharts.ru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443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70353/bb9e97fad9d14ac66df4b6e67c453d1be3b77b4c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voronezhart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Преподаватель</cp:lastModifiedBy>
  <cp:revision>11</cp:revision>
  <cp:lastPrinted>2022-04-13T13:13:00Z</cp:lastPrinted>
  <dcterms:created xsi:type="dcterms:W3CDTF">2019-02-21T10:24:00Z</dcterms:created>
  <dcterms:modified xsi:type="dcterms:W3CDTF">2022-04-13T13:13:00Z</dcterms:modified>
</cp:coreProperties>
</file>